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p>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p>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p>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p>
    <w:p w:rsidR="002F257D" w:rsidRDefault="002F257D" w:rsidP="002F257D">
      <w:pPr>
        <w:tabs>
          <w:tab w:val="left" w:pos="3375"/>
          <w:tab w:val="center" w:pos="5040"/>
        </w:tabs>
        <w:spacing w:line="480" w:lineRule="auto"/>
        <w:ind w:firstLine="720"/>
        <w:rPr>
          <w:rFonts w:ascii="Times New Roman" w:hAnsi="Times New Roman" w:cs="Times New Roman"/>
          <w:sz w:val="24"/>
          <w:szCs w:val="24"/>
        </w:rPr>
      </w:pPr>
    </w:p>
    <w:p w:rsidR="0045389A" w:rsidRPr="002F257D" w:rsidRDefault="002F257D" w:rsidP="002F257D">
      <w:pPr>
        <w:tabs>
          <w:tab w:val="left" w:pos="337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Pr="002F257D">
        <w:rPr>
          <w:rFonts w:ascii="Times New Roman" w:hAnsi="Times New Roman" w:cs="Times New Roman"/>
          <w:sz w:val="24"/>
          <w:szCs w:val="24"/>
        </w:rPr>
        <w:t>Saudi Arabia Foreign Policy</w:t>
      </w:r>
    </w:p>
    <w:p w:rsidR="00A63002" w:rsidRPr="002F257D" w:rsidRDefault="002F257D" w:rsidP="002F257D">
      <w:pPr>
        <w:tabs>
          <w:tab w:val="left" w:pos="1860"/>
        </w:tabs>
        <w:spacing w:line="480" w:lineRule="auto"/>
        <w:ind w:firstLine="720"/>
        <w:jc w:val="center"/>
        <w:rPr>
          <w:rFonts w:ascii="Times New Roman" w:hAnsi="Times New Roman" w:cs="Times New Roman"/>
          <w:sz w:val="24"/>
          <w:szCs w:val="24"/>
        </w:rPr>
      </w:pPr>
      <w:r w:rsidRPr="002F257D">
        <w:rPr>
          <w:rFonts w:ascii="Times New Roman" w:hAnsi="Times New Roman" w:cs="Times New Roman"/>
          <w:sz w:val="24"/>
          <w:szCs w:val="24"/>
        </w:rPr>
        <w:t>Name</w:t>
      </w:r>
    </w:p>
    <w:p w:rsidR="00A63002" w:rsidRPr="002F257D" w:rsidRDefault="002F257D" w:rsidP="002F257D">
      <w:pPr>
        <w:spacing w:line="480" w:lineRule="auto"/>
        <w:ind w:firstLine="720"/>
        <w:jc w:val="center"/>
        <w:rPr>
          <w:rFonts w:ascii="Times New Roman" w:hAnsi="Times New Roman" w:cs="Times New Roman"/>
          <w:sz w:val="24"/>
          <w:szCs w:val="24"/>
        </w:rPr>
      </w:pPr>
      <w:r w:rsidRPr="002F257D">
        <w:rPr>
          <w:rFonts w:ascii="Times New Roman" w:hAnsi="Times New Roman" w:cs="Times New Roman"/>
          <w:sz w:val="24"/>
          <w:szCs w:val="24"/>
        </w:rPr>
        <w:t>Institution Affiliation</w:t>
      </w:r>
    </w:p>
    <w:p w:rsidR="00A63002" w:rsidRPr="002F257D" w:rsidRDefault="002F257D" w:rsidP="002F257D">
      <w:pPr>
        <w:spacing w:line="480" w:lineRule="auto"/>
        <w:ind w:firstLine="720"/>
        <w:jc w:val="center"/>
        <w:rPr>
          <w:rFonts w:ascii="Times New Roman" w:hAnsi="Times New Roman" w:cs="Times New Roman"/>
          <w:sz w:val="24"/>
          <w:szCs w:val="24"/>
        </w:rPr>
      </w:pPr>
      <w:r w:rsidRPr="002F257D">
        <w:rPr>
          <w:rFonts w:ascii="Times New Roman" w:hAnsi="Times New Roman" w:cs="Times New Roman"/>
          <w:sz w:val="24"/>
          <w:szCs w:val="24"/>
        </w:rPr>
        <w:t>Course Title</w:t>
      </w:r>
    </w:p>
    <w:p w:rsidR="00A63002" w:rsidRPr="002F257D" w:rsidRDefault="002F257D" w:rsidP="002F257D">
      <w:pPr>
        <w:spacing w:line="480" w:lineRule="auto"/>
        <w:ind w:firstLine="720"/>
        <w:jc w:val="center"/>
        <w:rPr>
          <w:rFonts w:ascii="Times New Roman" w:hAnsi="Times New Roman" w:cs="Times New Roman"/>
          <w:sz w:val="24"/>
          <w:szCs w:val="24"/>
        </w:rPr>
      </w:pPr>
      <w:r w:rsidRPr="002F257D">
        <w:rPr>
          <w:rFonts w:ascii="Times New Roman" w:hAnsi="Times New Roman" w:cs="Times New Roman"/>
          <w:sz w:val="24"/>
          <w:szCs w:val="24"/>
        </w:rPr>
        <w:t>Date</w:t>
      </w:r>
    </w:p>
    <w:p w:rsidR="002F257D" w:rsidRPr="002F257D" w:rsidRDefault="002F257D"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br w:type="page"/>
      </w:r>
    </w:p>
    <w:p w:rsidR="00102ACC" w:rsidRPr="002F257D" w:rsidRDefault="00102ACC"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lastRenderedPageBreak/>
        <w:t xml:space="preserve">A </w:t>
      </w:r>
      <w:r w:rsidR="002F257D" w:rsidRPr="002F257D">
        <w:rPr>
          <w:rFonts w:ascii="Times New Roman" w:hAnsi="Times New Roman" w:cs="Times New Roman"/>
          <w:sz w:val="24"/>
          <w:szCs w:val="24"/>
        </w:rPr>
        <w:t>nation’s</w:t>
      </w:r>
      <w:r w:rsidRPr="002F257D">
        <w:rPr>
          <w:rFonts w:ascii="Times New Roman" w:hAnsi="Times New Roman" w:cs="Times New Roman"/>
          <w:sz w:val="24"/>
          <w:szCs w:val="24"/>
        </w:rPr>
        <w:t xml:space="preserve"> </w:t>
      </w:r>
      <w:r w:rsidR="002F257D" w:rsidRPr="002F257D">
        <w:rPr>
          <w:rFonts w:ascii="Times New Roman" w:hAnsi="Times New Roman" w:cs="Times New Roman"/>
          <w:sz w:val="24"/>
          <w:szCs w:val="24"/>
        </w:rPr>
        <w:t>foreign</w:t>
      </w:r>
      <w:r w:rsidRPr="002F257D">
        <w:rPr>
          <w:rFonts w:ascii="Times New Roman" w:hAnsi="Times New Roman" w:cs="Times New Roman"/>
          <w:sz w:val="24"/>
          <w:szCs w:val="24"/>
        </w:rPr>
        <w:t xml:space="preserve"> policy refers </w:t>
      </w:r>
      <w:r w:rsidR="00196082" w:rsidRPr="002F257D">
        <w:rPr>
          <w:rFonts w:ascii="Times New Roman" w:hAnsi="Times New Roman" w:cs="Times New Roman"/>
          <w:sz w:val="24"/>
          <w:szCs w:val="24"/>
        </w:rPr>
        <w:t xml:space="preserve">to foreign relations or </w:t>
      </w:r>
      <w:r w:rsidR="002F257D" w:rsidRPr="002F257D">
        <w:rPr>
          <w:rFonts w:ascii="Times New Roman" w:hAnsi="Times New Roman" w:cs="Times New Roman"/>
          <w:sz w:val="24"/>
          <w:szCs w:val="24"/>
        </w:rPr>
        <w:t>interactions</w:t>
      </w:r>
      <w:r w:rsidRPr="002F257D">
        <w:rPr>
          <w:rFonts w:ascii="Times New Roman" w:hAnsi="Times New Roman" w:cs="Times New Roman"/>
          <w:sz w:val="24"/>
          <w:szCs w:val="24"/>
        </w:rPr>
        <w:t xml:space="preserve"> with other nations that </w:t>
      </w:r>
      <w:r w:rsidR="002F257D">
        <w:rPr>
          <w:rFonts w:ascii="Times New Roman" w:hAnsi="Times New Roman" w:cs="Times New Roman"/>
          <w:sz w:val="24"/>
          <w:szCs w:val="24"/>
        </w:rPr>
        <w:t>are</w:t>
      </w:r>
      <w:r w:rsidRPr="002F257D">
        <w:rPr>
          <w:rFonts w:ascii="Times New Roman" w:hAnsi="Times New Roman" w:cs="Times New Roman"/>
          <w:sz w:val="24"/>
          <w:szCs w:val="24"/>
        </w:rPr>
        <w:t xml:space="preserve"> made up of country’s national interest strategies that are chosen to protect its national benefits as well as achieving their goals in international relations. Saudi Arabia is one of the countries that has practiced foreign policy with other </w:t>
      </w:r>
      <w:r w:rsidR="00312F58" w:rsidRPr="002F257D">
        <w:rPr>
          <w:rFonts w:ascii="Times New Roman" w:hAnsi="Times New Roman" w:cs="Times New Roman"/>
          <w:sz w:val="24"/>
          <w:szCs w:val="24"/>
        </w:rPr>
        <w:t>states</w:t>
      </w:r>
      <w:r w:rsidRPr="002F257D">
        <w:rPr>
          <w:rFonts w:ascii="Times New Roman" w:hAnsi="Times New Roman" w:cs="Times New Roman"/>
          <w:sz w:val="24"/>
          <w:szCs w:val="24"/>
        </w:rPr>
        <w:t xml:space="preserve">. One of the </w:t>
      </w:r>
      <w:r w:rsidR="00312F58" w:rsidRPr="002F257D">
        <w:rPr>
          <w:rFonts w:ascii="Times New Roman" w:hAnsi="Times New Roman" w:cs="Times New Roman"/>
          <w:sz w:val="24"/>
          <w:szCs w:val="24"/>
        </w:rPr>
        <w:t>states</w:t>
      </w:r>
      <w:r w:rsidRPr="002F257D">
        <w:rPr>
          <w:rFonts w:ascii="Times New Roman" w:hAnsi="Times New Roman" w:cs="Times New Roman"/>
          <w:sz w:val="24"/>
          <w:szCs w:val="24"/>
        </w:rPr>
        <w:t xml:space="preserve"> is Canada whereby they have had strong trade relations for quite a good time. The two nations that </w:t>
      </w:r>
      <w:r w:rsidR="002F257D">
        <w:rPr>
          <w:rFonts w:ascii="Times New Roman" w:hAnsi="Times New Roman" w:cs="Times New Roman"/>
          <w:sz w:val="24"/>
          <w:szCs w:val="24"/>
        </w:rPr>
        <w:t>are</w:t>
      </w:r>
      <w:r w:rsidRPr="002F257D">
        <w:rPr>
          <w:rFonts w:ascii="Times New Roman" w:hAnsi="Times New Roman" w:cs="Times New Roman"/>
          <w:sz w:val="24"/>
          <w:szCs w:val="24"/>
        </w:rPr>
        <w:t xml:space="preserve"> Saudi Arabia and Canada have had strong economic ties. Saudi Arabia is the second</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largest trade partner </w:t>
      </w:r>
      <w:r w:rsidR="002F257D">
        <w:rPr>
          <w:rFonts w:ascii="Times New Roman" w:hAnsi="Times New Roman" w:cs="Times New Roman"/>
          <w:sz w:val="24"/>
          <w:szCs w:val="24"/>
        </w:rPr>
        <w:t>in</w:t>
      </w:r>
      <w:r w:rsidRPr="002F257D">
        <w:rPr>
          <w:rFonts w:ascii="Times New Roman" w:hAnsi="Times New Roman" w:cs="Times New Roman"/>
          <w:sz w:val="24"/>
          <w:szCs w:val="24"/>
        </w:rPr>
        <w:t xml:space="preserve"> Canada. Their trade relationship was affected by </w:t>
      </w:r>
      <w:r w:rsidR="00196082" w:rsidRPr="002F257D">
        <w:rPr>
          <w:rFonts w:ascii="Times New Roman" w:hAnsi="Times New Roman" w:cs="Times New Roman"/>
          <w:sz w:val="24"/>
          <w:szCs w:val="24"/>
        </w:rPr>
        <w:t xml:space="preserve">the human rights concern after a diplomatic row occurred which was triggered by the Canadian government. </w:t>
      </w:r>
    </w:p>
    <w:p w:rsidR="00196082" w:rsidRPr="002F257D" w:rsidRDefault="002F257D"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After</w:t>
      </w:r>
      <w:r w:rsidR="00196082" w:rsidRPr="002F257D">
        <w:rPr>
          <w:rFonts w:ascii="Times New Roman" w:hAnsi="Times New Roman" w:cs="Times New Roman"/>
          <w:sz w:val="24"/>
          <w:szCs w:val="24"/>
        </w:rPr>
        <w:t xml:space="preserve"> the occurrence of the diplomatic row between the two nations, Saudi Arabia accused Canada of tempering with their internal issues thereby expelling Canada’s ambassador to Saudi Arabia. The matters affecting human rights which were affecting the trade relations between Saudi Arabia and Canada were then discussed after the </w:t>
      </w:r>
      <w:r w:rsidRPr="002F257D">
        <w:rPr>
          <w:rFonts w:ascii="Times New Roman" w:hAnsi="Times New Roman" w:cs="Times New Roman"/>
          <w:sz w:val="24"/>
          <w:szCs w:val="24"/>
        </w:rPr>
        <w:t>expulsion</w:t>
      </w:r>
      <w:r w:rsidR="00196082" w:rsidRPr="002F257D">
        <w:rPr>
          <w:rFonts w:ascii="Times New Roman" w:hAnsi="Times New Roman" w:cs="Times New Roman"/>
          <w:sz w:val="24"/>
          <w:szCs w:val="24"/>
        </w:rPr>
        <w:t xml:space="preserve"> of Canada’s ambassador in Saudi Arabia</w:t>
      </w:r>
      <w:r w:rsidRPr="002F257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2F257D">
        <w:rPr>
          <w:rFonts w:ascii="Times New Roman" w:hAnsi="Times New Roman" w:cs="Times New Roman"/>
          <w:sz w:val="24"/>
          <w:szCs w:val="24"/>
          <w:shd w:val="clear" w:color="auto" w:fill="FFFFFF"/>
        </w:rPr>
        <w:t>Vucetic</w:t>
      </w:r>
      <w:r>
        <w:rPr>
          <w:rFonts w:ascii="Times New Roman" w:hAnsi="Times New Roman" w:cs="Times New Roman"/>
          <w:sz w:val="24"/>
          <w:szCs w:val="24"/>
          <w:shd w:val="clear" w:color="auto" w:fill="FFFFFF"/>
        </w:rPr>
        <w:t xml:space="preserve">, </w:t>
      </w:r>
      <w:r w:rsidRPr="002F257D">
        <w:rPr>
          <w:rFonts w:ascii="Times New Roman" w:hAnsi="Times New Roman" w:cs="Times New Roman"/>
          <w:i/>
          <w:sz w:val="24"/>
          <w:szCs w:val="24"/>
          <w:shd w:val="clear" w:color="auto" w:fill="FFFFFF"/>
        </w:rPr>
        <w:t>et al</w:t>
      </w:r>
      <w:r>
        <w:rPr>
          <w:rFonts w:ascii="Times New Roman" w:hAnsi="Times New Roman" w:cs="Times New Roman"/>
          <w:sz w:val="24"/>
          <w:szCs w:val="24"/>
          <w:shd w:val="clear" w:color="auto" w:fill="FFFFFF"/>
        </w:rPr>
        <w:t>, 2017)</w:t>
      </w:r>
      <w:r w:rsidR="00196082" w:rsidRPr="002F257D">
        <w:rPr>
          <w:rFonts w:ascii="Times New Roman" w:hAnsi="Times New Roman" w:cs="Times New Roman"/>
          <w:sz w:val="24"/>
          <w:szCs w:val="24"/>
        </w:rPr>
        <w:t xml:space="preserve">. Saudi </w:t>
      </w:r>
      <w:r w:rsidRPr="002F257D">
        <w:rPr>
          <w:rFonts w:ascii="Times New Roman" w:hAnsi="Times New Roman" w:cs="Times New Roman"/>
          <w:sz w:val="24"/>
          <w:szCs w:val="24"/>
        </w:rPr>
        <w:t>Arabia</w:t>
      </w:r>
      <w:r w:rsidR="00196082" w:rsidRPr="002F257D">
        <w:rPr>
          <w:rFonts w:ascii="Times New Roman" w:hAnsi="Times New Roman" w:cs="Times New Roman"/>
          <w:sz w:val="24"/>
          <w:szCs w:val="24"/>
        </w:rPr>
        <w:t xml:space="preserve"> is identified to be the 17</w:t>
      </w:r>
      <w:r w:rsidR="00196082" w:rsidRPr="002F257D">
        <w:rPr>
          <w:rFonts w:ascii="Times New Roman" w:hAnsi="Times New Roman" w:cs="Times New Roman"/>
          <w:sz w:val="24"/>
          <w:szCs w:val="24"/>
          <w:vertAlign w:val="superscript"/>
        </w:rPr>
        <w:t>th</w:t>
      </w:r>
      <w:r w:rsidR="00196082" w:rsidRPr="002F257D">
        <w:rPr>
          <w:rFonts w:ascii="Times New Roman" w:hAnsi="Times New Roman" w:cs="Times New Roman"/>
          <w:sz w:val="24"/>
          <w:szCs w:val="24"/>
        </w:rPr>
        <w:t xml:space="preserve"> largest</w:t>
      </w:r>
      <w:r>
        <w:rPr>
          <w:rFonts w:ascii="Times New Roman" w:hAnsi="Times New Roman" w:cs="Times New Roman"/>
          <w:sz w:val="24"/>
          <w:szCs w:val="24"/>
        </w:rPr>
        <w:t xml:space="preserve"> of</w:t>
      </w:r>
      <w:r w:rsidR="00196082" w:rsidRPr="002F257D">
        <w:rPr>
          <w:rFonts w:ascii="Times New Roman" w:hAnsi="Times New Roman" w:cs="Times New Roman"/>
          <w:sz w:val="24"/>
          <w:szCs w:val="24"/>
        </w:rPr>
        <w:t xml:space="preserve"> Canada’s trading partner. Saudi </w:t>
      </w:r>
      <w:r w:rsidRPr="002F257D">
        <w:rPr>
          <w:rFonts w:ascii="Times New Roman" w:hAnsi="Times New Roman" w:cs="Times New Roman"/>
          <w:sz w:val="24"/>
          <w:szCs w:val="24"/>
        </w:rPr>
        <w:t>Arabia</w:t>
      </w:r>
      <w:r w:rsidR="00196082" w:rsidRPr="002F257D">
        <w:rPr>
          <w:rFonts w:ascii="Times New Roman" w:hAnsi="Times New Roman" w:cs="Times New Roman"/>
          <w:sz w:val="24"/>
          <w:szCs w:val="24"/>
        </w:rPr>
        <w:t xml:space="preserve"> has </w:t>
      </w:r>
      <w:r w:rsidR="00312F58">
        <w:rPr>
          <w:rFonts w:ascii="Times New Roman" w:hAnsi="Times New Roman" w:cs="Times New Roman"/>
          <w:sz w:val="24"/>
          <w:szCs w:val="24"/>
        </w:rPr>
        <w:t>brought</w:t>
      </w:r>
      <w:bookmarkStart w:id="0" w:name="_GoBack"/>
      <w:bookmarkEnd w:id="0"/>
      <w:r w:rsidR="00312F58" w:rsidRPr="002F257D">
        <w:rPr>
          <w:rFonts w:ascii="Times New Roman" w:hAnsi="Times New Roman" w:cs="Times New Roman"/>
          <w:sz w:val="24"/>
          <w:szCs w:val="24"/>
        </w:rPr>
        <w:t xml:space="preserve"> in</w:t>
      </w:r>
      <w:r w:rsidR="00196082" w:rsidRPr="002F257D">
        <w:rPr>
          <w:rFonts w:ascii="Times New Roman" w:hAnsi="Times New Roman" w:cs="Times New Roman"/>
          <w:sz w:val="24"/>
          <w:szCs w:val="24"/>
        </w:rPr>
        <w:t xml:space="preserve"> goods worth 1.5 billion dollars from Canada in the year 2015. In the same year</w:t>
      </w:r>
      <w:r>
        <w:rPr>
          <w:rFonts w:ascii="Times New Roman" w:hAnsi="Times New Roman" w:cs="Times New Roman"/>
          <w:sz w:val="24"/>
          <w:szCs w:val="24"/>
        </w:rPr>
        <w:t>,</w:t>
      </w:r>
      <w:r w:rsidR="00196082" w:rsidRPr="002F257D">
        <w:rPr>
          <w:rFonts w:ascii="Times New Roman" w:hAnsi="Times New Roman" w:cs="Times New Roman"/>
          <w:sz w:val="24"/>
          <w:szCs w:val="24"/>
        </w:rPr>
        <w:t xml:space="preserve"> Canada </w:t>
      </w:r>
      <w:r w:rsidR="00312F58">
        <w:rPr>
          <w:rFonts w:ascii="Times New Roman" w:hAnsi="Times New Roman" w:cs="Times New Roman"/>
          <w:sz w:val="24"/>
          <w:szCs w:val="24"/>
        </w:rPr>
        <w:t>brought</w:t>
      </w:r>
      <w:r w:rsidR="00312F58" w:rsidRPr="002F257D">
        <w:rPr>
          <w:rFonts w:ascii="Times New Roman" w:hAnsi="Times New Roman" w:cs="Times New Roman"/>
          <w:sz w:val="24"/>
          <w:szCs w:val="24"/>
        </w:rPr>
        <w:t xml:space="preserve"> in</w:t>
      </w:r>
      <w:r w:rsidR="00196082" w:rsidRPr="002F257D">
        <w:rPr>
          <w:rFonts w:ascii="Times New Roman" w:hAnsi="Times New Roman" w:cs="Times New Roman"/>
          <w:sz w:val="24"/>
          <w:szCs w:val="24"/>
        </w:rPr>
        <w:t xml:space="preserve"> goods worth 1.5 billion dollars from Saudi Arabia. The success of the two countries trade relations was contributed by the opposition they faced from other countries including Iran.</w:t>
      </w:r>
    </w:p>
    <w:p w:rsidR="00DB69F5" w:rsidRPr="002F257D" w:rsidRDefault="00DB69F5"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With time, Saudi Arabia and Canada started having issues provoking their trade relations. After a while</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Saudi Arabia decided to freeze its trade relationship with Canada in the year of 2018. Saudi </w:t>
      </w:r>
      <w:r w:rsidR="002F257D" w:rsidRPr="002F257D">
        <w:rPr>
          <w:rFonts w:ascii="Times New Roman" w:hAnsi="Times New Roman" w:cs="Times New Roman"/>
          <w:sz w:val="24"/>
          <w:szCs w:val="24"/>
        </w:rPr>
        <w:t>Arabia</w:t>
      </w:r>
      <w:r w:rsidRPr="002F257D">
        <w:rPr>
          <w:rFonts w:ascii="Times New Roman" w:hAnsi="Times New Roman" w:cs="Times New Roman"/>
          <w:sz w:val="24"/>
          <w:szCs w:val="24"/>
        </w:rPr>
        <w:t xml:space="preserve"> rejected </w:t>
      </w:r>
      <w:r w:rsidR="002F257D" w:rsidRPr="002F257D">
        <w:rPr>
          <w:rFonts w:ascii="Times New Roman" w:hAnsi="Times New Roman" w:cs="Times New Roman"/>
          <w:sz w:val="24"/>
          <w:szCs w:val="24"/>
        </w:rPr>
        <w:t>Canada’s</w:t>
      </w:r>
      <w:r w:rsidRPr="002F257D">
        <w:rPr>
          <w:rFonts w:ascii="Times New Roman" w:hAnsi="Times New Roman" w:cs="Times New Roman"/>
          <w:sz w:val="24"/>
          <w:szCs w:val="24"/>
        </w:rPr>
        <w:t xml:space="preserve"> </w:t>
      </w:r>
      <w:r w:rsidR="002F257D" w:rsidRPr="002F257D">
        <w:rPr>
          <w:rFonts w:ascii="Times New Roman" w:hAnsi="Times New Roman" w:cs="Times New Roman"/>
          <w:sz w:val="24"/>
          <w:szCs w:val="24"/>
        </w:rPr>
        <w:t>interference</w:t>
      </w:r>
      <w:r w:rsidRPr="002F257D">
        <w:rPr>
          <w:rFonts w:ascii="Times New Roman" w:hAnsi="Times New Roman" w:cs="Times New Roman"/>
          <w:sz w:val="24"/>
          <w:szCs w:val="24"/>
        </w:rPr>
        <w:t xml:space="preserve"> in </w:t>
      </w:r>
      <w:r w:rsidR="002F257D" w:rsidRPr="002F257D">
        <w:rPr>
          <w:rFonts w:ascii="Times New Roman" w:hAnsi="Times New Roman" w:cs="Times New Roman"/>
          <w:sz w:val="24"/>
          <w:szCs w:val="24"/>
        </w:rPr>
        <w:t>its</w:t>
      </w:r>
      <w:r w:rsidRPr="002F257D">
        <w:rPr>
          <w:rFonts w:ascii="Times New Roman" w:hAnsi="Times New Roman" w:cs="Times New Roman"/>
          <w:sz w:val="24"/>
          <w:szCs w:val="24"/>
        </w:rPr>
        <w:t xml:space="preserve"> internal affairs as a nation this was according to the foreign ministry of Saudi. </w:t>
      </w:r>
      <w:r w:rsidR="00A63002" w:rsidRPr="002F257D">
        <w:rPr>
          <w:rFonts w:ascii="Times New Roman" w:hAnsi="Times New Roman" w:cs="Times New Roman"/>
          <w:sz w:val="24"/>
          <w:szCs w:val="24"/>
        </w:rPr>
        <w:t xml:space="preserve">There were two female activists from Canada who had been arrested in Saudi Arabia and brought about </w:t>
      </w:r>
      <w:r w:rsidR="002F257D">
        <w:rPr>
          <w:rFonts w:ascii="Times New Roman" w:hAnsi="Times New Roman" w:cs="Times New Roman"/>
          <w:sz w:val="24"/>
          <w:szCs w:val="24"/>
        </w:rPr>
        <w:t xml:space="preserve">the </w:t>
      </w:r>
      <w:r w:rsidR="00A63002" w:rsidRPr="002F257D">
        <w:rPr>
          <w:rFonts w:ascii="Times New Roman" w:hAnsi="Times New Roman" w:cs="Times New Roman"/>
          <w:sz w:val="24"/>
          <w:szCs w:val="24"/>
        </w:rPr>
        <w:t xml:space="preserve">strained relationship between the two nations.  The minister of foreign affairs in Canada ordered for their immediate release. The detained female activists had </w:t>
      </w:r>
      <w:r w:rsidR="00A63002" w:rsidRPr="002F257D">
        <w:rPr>
          <w:rFonts w:ascii="Times New Roman" w:hAnsi="Times New Roman" w:cs="Times New Roman"/>
          <w:sz w:val="24"/>
          <w:szCs w:val="24"/>
        </w:rPr>
        <w:lastRenderedPageBreak/>
        <w:t xml:space="preserve">been detained by the public prosecution for committing criminalities which were worth being punishable by law. </w:t>
      </w:r>
    </w:p>
    <w:p w:rsidR="00196082" w:rsidRPr="002F257D" w:rsidRDefault="00196082"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 xml:space="preserve">Apart from trade relations Canada and Saudi Arabia had military </w:t>
      </w:r>
      <w:r w:rsidR="002F257D" w:rsidRPr="002F257D">
        <w:rPr>
          <w:rFonts w:ascii="Times New Roman" w:hAnsi="Times New Roman" w:cs="Times New Roman"/>
          <w:sz w:val="24"/>
          <w:szCs w:val="24"/>
        </w:rPr>
        <w:t>cooperation’s</w:t>
      </w:r>
      <w:r w:rsidRPr="002F257D">
        <w:rPr>
          <w:rFonts w:ascii="Times New Roman" w:hAnsi="Times New Roman" w:cs="Times New Roman"/>
          <w:sz w:val="24"/>
          <w:szCs w:val="24"/>
        </w:rPr>
        <w:t xml:space="preserve"> which was seen in the Kuwait invasion and the improvement of the military of Iraq. </w:t>
      </w:r>
      <w:r w:rsidR="004F6A13" w:rsidRPr="002F257D">
        <w:rPr>
          <w:rFonts w:ascii="Times New Roman" w:hAnsi="Times New Roman" w:cs="Times New Roman"/>
          <w:sz w:val="24"/>
          <w:szCs w:val="24"/>
        </w:rPr>
        <w:t xml:space="preserve">Canada and Saudi Arabia came to agree in the month of February 2014 whereby Saudi Arabia was supposed to purchase military and war </w:t>
      </w:r>
      <w:r w:rsidR="002F257D" w:rsidRPr="002F257D">
        <w:rPr>
          <w:rFonts w:ascii="Times New Roman" w:hAnsi="Times New Roman" w:cs="Times New Roman"/>
          <w:sz w:val="24"/>
          <w:szCs w:val="24"/>
        </w:rPr>
        <w:t>equipment’s</w:t>
      </w:r>
      <w:r w:rsidR="004F6A13" w:rsidRPr="002F257D">
        <w:rPr>
          <w:rFonts w:ascii="Times New Roman" w:hAnsi="Times New Roman" w:cs="Times New Roman"/>
          <w:sz w:val="24"/>
          <w:szCs w:val="24"/>
        </w:rPr>
        <w:t xml:space="preserve"> from Canada worth 15 billion dollars. The deal comprised of 928 light </w:t>
      </w:r>
      <w:r w:rsidR="002F257D" w:rsidRPr="002F257D">
        <w:rPr>
          <w:rFonts w:ascii="Times New Roman" w:hAnsi="Times New Roman" w:cs="Times New Roman"/>
          <w:sz w:val="24"/>
          <w:szCs w:val="24"/>
        </w:rPr>
        <w:t>armored</w:t>
      </w:r>
      <w:r w:rsidR="004F6A13" w:rsidRPr="002F257D">
        <w:rPr>
          <w:rFonts w:ascii="Times New Roman" w:hAnsi="Times New Roman" w:cs="Times New Roman"/>
          <w:sz w:val="24"/>
          <w:szCs w:val="24"/>
        </w:rPr>
        <w:t xml:space="preserve"> vehicles model LAV-6. Apart from this deal</w:t>
      </w:r>
      <w:r w:rsidR="002F257D">
        <w:rPr>
          <w:rFonts w:ascii="Times New Roman" w:hAnsi="Times New Roman" w:cs="Times New Roman"/>
          <w:sz w:val="24"/>
          <w:szCs w:val="24"/>
        </w:rPr>
        <w:t>,</w:t>
      </w:r>
      <w:r w:rsidR="004F6A13" w:rsidRPr="002F257D">
        <w:rPr>
          <w:rFonts w:ascii="Times New Roman" w:hAnsi="Times New Roman" w:cs="Times New Roman"/>
          <w:sz w:val="24"/>
          <w:szCs w:val="24"/>
        </w:rPr>
        <w:t xml:space="preserve"> they would also offer 14-years technical assistance provisions to the Canadians. The shipment of the military vehicles was first done in the year 2017. However</w:t>
      </w:r>
      <w:r w:rsidR="002F257D">
        <w:rPr>
          <w:rFonts w:ascii="Times New Roman" w:hAnsi="Times New Roman" w:cs="Times New Roman"/>
          <w:sz w:val="24"/>
          <w:szCs w:val="24"/>
        </w:rPr>
        <w:t>,</w:t>
      </w:r>
      <w:r w:rsidR="004F6A13" w:rsidRPr="002F257D">
        <w:rPr>
          <w:rFonts w:ascii="Times New Roman" w:hAnsi="Times New Roman" w:cs="Times New Roman"/>
          <w:sz w:val="24"/>
          <w:szCs w:val="24"/>
        </w:rPr>
        <w:t xml:space="preserve"> Canada had built a field hospital in Saudi Arabia which could have been used to treat coalitions and also the troops of Iraq. </w:t>
      </w:r>
    </w:p>
    <w:p w:rsidR="004F6A13" w:rsidRPr="002F257D" w:rsidRDefault="004F6A13"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In addition</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Saudi Arabia and Canada ha</w:t>
      </w:r>
      <w:r w:rsidR="002F257D">
        <w:rPr>
          <w:rFonts w:ascii="Times New Roman" w:hAnsi="Times New Roman" w:cs="Times New Roman"/>
          <w:sz w:val="24"/>
          <w:szCs w:val="24"/>
        </w:rPr>
        <w:t>ve</w:t>
      </w:r>
      <w:r w:rsidRPr="002F257D">
        <w:rPr>
          <w:rFonts w:ascii="Times New Roman" w:hAnsi="Times New Roman" w:cs="Times New Roman"/>
          <w:sz w:val="24"/>
          <w:szCs w:val="24"/>
        </w:rPr>
        <w:t xml:space="preserve"> educational relations which have always been managed and controlled by the Saudi Ministry of education. It manages and regulates students of Saudi and Canada. One of the most departments is t</w:t>
      </w:r>
      <w:r w:rsidR="00544255" w:rsidRPr="002F257D">
        <w:rPr>
          <w:rFonts w:ascii="Times New Roman" w:hAnsi="Times New Roman" w:cs="Times New Roman"/>
          <w:sz w:val="24"/>
          <w:szCs w:val="24"/>
        </w:rPr>
        <w:t xml:space="preserve">he department of academic relations unit </w:t>
      </w:r>
      <w:r w:rsidR="002F257D" w:rsidRPr="002F257D">
        <w:rPr>
          <w:rFonts w:ascii="Times New Roman" w:hAnsi="Times New Roman" w:cs="Times New Roman"/>
          <w:sz w:val="24"/>
          <w:szCs w:val="24"/>
        </w:rPr>
        <w:t>which</w:t>
      </w:r>
      <w:r w:rsidR="00544255" w:rsidRPr="002F257D">
        <w:rPr>
          <w:rFonts w:ascii="Times New Roman" w:hAnsi="Times New Roman" w:cs="Times New Roman"/>
          <w:sz w:val="24"/>
          <w:szCs w:val="24"/>
        </w:rPr>
        <w:t xml:space="preserve"> is usually in charge of submitting important documents including transcripts as well as admission documents to Canadian universities</w:t>
      </w:r>
      <w:r w:rsidR="002F257D" w:rsidRPr="002F257D">
        <w:rPr>
          <w:rFonts w:ascii="Times New Roman" w:hAnsi="Times New Roman" w:cs="Times New Roman"/>
          <w:sz w:val="24"/>
          <w:szCs w:val="24"/>
          <w:shd w:val="clear" w:color="auto" w:fill="FFFFFF"/>
        </w:rPr>
        <w:t xml:space="preserve"> </w:t>
      </w:r>
      <w:r w:rsidR="002F257D">
        <w:rPr>
          <w:rFonts w:ascii="Times New Roman" w:hAnsi="Times New Roman" w:cs="Times New Roman"/>
          <w:sz w:val="24"/>
          <w:szCs w:val="24"/>
          <w:shd w:val="clear" w:color="auto" w:fill="FFFFFF"/>
        </w:rPr>
        <w:t>(</w:t>
      </w:r>
      <w:r w:rsidR="002F257D" w:rsidRPr="002F257D">
        <w:rPr>
          <w:rFonts w:ascii="Times New Roman" w:hAnsi="Times New Roman" w:cs="Times New Roman"/>
          <w:sz w:val="24"/>
          <w:szCs w:val="24"/>
          <w:shd w:val="clear" w:color="auto" w:fill="FFFFFF"/>
        </w:rPr>
        <w:t>Partrick,</w:t>
      </w:r>
      <w:r w:rsidR="002F257D">
        <w:rPr>
          <w:rFonts w:ascii="Times New Roman" w:hAnsi="Times New Roman" w:cs="Times New Roman"/>
          <w:sz w:val="24"/>
          <w:szCs w:val="24"/>
          <w:shd w:val="clear" w:color="auto" w:fill="FFFFFF"/>
        </w:rPr>
        <w:t xml:space="preserve"> </w:t>
      </w:r>
      <w:r w:rsidR="002F257D" w:rsidRPr="002F257D">
        <w:rPr>
          <w:rFonts w:ascii="Times New Roman" w:hAnsi="Times New Roman" w:cs="Times New Roman"/>
          <w:i/>
          <w:sz w:val="24"/>
          <w:szCs w:val="24"/>
          <w:shd w:val="clear" w:color="auto" w:fill="FFFFFF"/>
        </w:rPr>
        <w:t>et al</w:t>
      </w:r>
      <w:r w:rsidR="002F257D">
        <w:rPr>
          <w:rFonts w:ascii="Times New Roman" w:hAnsi="Times New Roman" w:cs="Times New Roman"/>
          <w:sz w:val="24"/>
          <w:szCs w:val="24"/>
          <w:shd w:val="clear" w:color="auto" w:fill="FFFFFF"/>
        </w:rPr>
        <w:t>, 2016)</w:t>
      </w:r>
      <w:r w:rsidR="00544255" w:rsidRPr="002F257D">
        <w:rPr>
          <w:rFonts w:ascii="Times New Roman" w:hAnsi="Times New Roman" w:cs="Times New Roman"/>
          <w:sz w:val="24"/>
          <w:szCs w:val="24"/>
        </w:rPr>
        <w:t xml:space="preserve">. The department is also very active in organizing official signing cooperative agreements as well as organizing official visits. Different departments such as the Saudi Arabian Cultural Bureau in Canada, includes, admission units and preparation units in </w:t>
      </w:r>
      <w:r w:rsidR="002F257D">
        <w:rPr>
          <w:rFonts w:ascii="Times New Roman" w:hAnsi="Times New Roman" w:cs="Times New Roman"/>
          <w:sz w:val="24"/>
          <w:szCs w:val="24"/>
        </w:rPr>
        <w:t xml:space="preserve">the </w:t>
      </w:r>
      <w:r w:rsidR="00544255" w:rsidRPr="002F257D">
        <w:rPr>
          <w:rFonts w:ascii="Times New Roman" w:hAnsi="Times New Roman" w:cs="Times New Roman"/>
          <w:sz w:val="24"/>
          <w:szCs w:val="24"/>
        </w:rPr>
        <w:t xml:space="preserve">English language which are in charge of </w:t>
      </w:r>
      <w:r w:rsidR="002F257D">
        <w:rPr>
          <w:rFonts w:ascii="Times New Roman" w:hAnsi="Times New Roman" w:cs="Times New Roman"/>
          <w:sz w:val="24"/>
          <w:szCs w:val="24"/>
        </w:rPr>
        <w:t xml:space="preserve">the </w:t>
      </w:r>
      <w:r w:rsidR="00544255" w:rsidRPr="002F257D">
        <w:rPr>
          <w:rFonts w:ascii="Times New Roman" w:hAnsi="Times New Roman" w:cs="Times New Roman"/>
          <w:sz w:val="24"/>
          <w:szCs w:val="24"/>
        </w:rPr>
        <w:t xml:space="preserve">provision of enrollment advice to the Saudi Arabian learners as well as monitoring the status of admission of the students.  </w:t>
      </w:r>
    </w:p>
    <w:p w:rsidR="00544255" w:rsidRPr="002F257D" w:rsidRDefault="00544255"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In the year 2007 Canada had over 15000 Saudi Arabian students in Canadian universities. Apart from the students</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there were also 800 residential physicians as well as </w:t>
      </w:r>
      <w:r w:rsidR="002F257D">
        <w:rPr>
          <w:rFonts w:ascii="Times New Roman" w:hAnsi="Times New Roman" w:cs="Times New Roman"/>
          <w:sz w:val="24"/>
          <w:szCs w:val="24"/>
        </w:rPr>
        <w:t xml:space="preserve">a </w:t>
      </w:r>
      <w:r w:rsidRPr="002F257D">
        <w:rPr>
          <w:rFonts w:ascii="Times New Roman" w:hAnsi="Times New Roman" w:cs="Times New Roman"/>
          <w:sz w:val="24"/>
          <w:szCs w:val="24"/>
        </w:rPr>
        <w:t>specialist who w</w:t>
      </w:r>
      <w:r w:rsidR="002F257D">
        <w:rPr>
          <w:rFonts w:ascii="Times New Roman" w:hAnsi="Times New Roman" w:cs="Times New Roman"/>
          <w:sz w:val="24"/>
          <w:szCs w:val="24"/>
        </w:rPr>
        <w:t>as</w:t>
      </w:r>
      <w:r w:rsidRPr="002F257D">
        <w:rPr>
          <w:rFonts w:ascii="Times New Roman" w:hAnsi="Times New Roman" w:cs="Times New Roman"/>
          <w:sz w:val="24"/>
          <w:szCs w:val="24"/>
        </w:rPr>
        <w:t xml:space="preserve"> in charge of providing care</w:t>
      </w:r>
      <w:r w:rsidR="002F257D">
        <w:rPr>
          <w:rFonts w:ascii="Times New Roman" w:hAnsi="Times New Roman" w:cs="Times New Roman"/>
          <w:sz w:val="24"/>
          <w:szCs w:val="24"/>
        </w:rPr>
        <w:t xml:space="preserve"> to</w:t>
      </w:r>
      <w:r w:rsidRPr="002F257D">
        <w:rPr>
          <w:rFonts w:ascii="Times New Roman" w:hAnsi="Times New Roman" w:cs="Times New Roman"/>
          <w:sz w:val="24"/>
          <w:szCs w:val="24"/>
        </w:rPr>
        <w:t xml:space="preserve"> the Canadian population. In the year 2015</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the percentage of Saudi Arabian students in Canada was 3% of the whole population of foreign students in Canada. </w:t>
      </w:r>
      <w:r w:rsidR="002F257D" w:rsidRPr="002F257D">
        <w:rPr>
          <w:rFonts w:ascii="Times New Roman" w:hAnsi="Times New Roman" w:cs="Times New Roman"/>
          <w:sz w:val="24"/>
          <w:szCs w:val="24"/>
        </w:rPr>
        <w:t>There</w:t>
      </w:r>
      <w:r w:rsidRPr="002F257D">
        <w:rPr>
          <w:rFonts w:ascii="Times New Roman" w:hAnsi="Times New Roman" w:cs="Times New Roman"/>
          <w:sz w:val="24"/>
          <w:szCs w:val="24"/>
        </w:rPr>
        <w:t xml:space="preserve"> </w:t>
      </w:r>
      <w:r w:rsidRPr="002F257D">
        <w:rPr>
          <w:rFonts w:ascii="Times New Roman" w:hAnsi="Times New Roman" w:cs="Times New Roman"/>
          <w:sz w:val="24"/>
          <w:szCs w:val="24"/>
        </w:rPr>
        <w:lastRenderedPageBreak/>
        <w:t xml:space="preserve">were also 16000 </w:t>
      </w:r>
      <w:r w:rsidR="002F257D" w:rsidRPr="002F257D">
        <w:rPr>
          <w:rFonts w:ascii="Times New Roman" w:hAnsi="Times New Roman" w:cs="Times New Roman"/>
          <w:sz w:val="24"/>
          <w:szCs w:val="24"/>
        </w:rPr>
        <w:t>Saudi</w:t>
      </w:r>
      <w:r w:rsidR="00E46397" w:rsidRPr="002F257D">
        <w:rPr>
          <w:rFonts w:ascii="Times New Roman" w:hAnsi="Times New Roman" w:cs="Times New Roman"/>
          <w:sz w:val="24"/>
          <w:szCs w:val="24"/>
        </w:rPr>
        <w:t xml:space="preserve"> students who had</w:t>
      </w:r>
      <w:r w:rsidRPr="002F257D">
        <w:rPr>
          <w:rFonts w:ascii="Times New Roman" w:hAnsi="Times New Roman" w:cs="Times New Roman"/>
          <w:sz w:val="24"/>
          <w:szCs w:val="24"/>
        </w:rPr>
        <w:t xml:space="preserve"> </w:t>
      </w:r>
      <w:r w:rsidR="002F257D">
        <w:rPr>
          <w:rFonts w:ascii="Times New Roman" w:hAnsi="Times New Roman" w:cs="Times New Roman"/>
          <w:sz w:val="24"/>
          <w:szCs w:val="24"/>
        </w:rPr>
        <w:t xml:space="preserve">a </w:t>
      </w:r>
      <w:r w:rsidR="002F257D" w:rsidRPr="002F257D">
        <w:rPr>
          <w:rFonts w:ascii="Times New Roman" w:hAnsi="Times New Roman" w:cs="Times New Roman"/>
          <w:sz w:val="24"/>
          <w:szCs w:val="24"/>
        </w:rPr>
        <w:t>scholarship</w:t>
      </w:r>
      <w:r w:rsidR="00E46397" w:rsidRPr="002F257D">
        <w:rPr>
          <w:rFonts w:ascii="Times New Roman" w:hAnsi="Times New Roman" w:cs="Times New Roman"/>
          <w:sz w:val="24"/>
          <w:szCs w:val="24"/>
        </w:rPr>
        <w:t xml:space="preserve"> in Canada and also 1000 medical trainees. However, Saudi </w:t>
      </w:r>
      <w:r w:rsidR="002F257D" w:rsidRPr="002F257D">
        <w:rPr>
          <w:rFonts w:ascii="Times New Roman" w:hAnsi="Times New Roman" w:cs="Times New Roman"/>
          <w:sz w:val="24"/>
          <w:szCs w:val="24"/>
        </w:rPr>
        <w:t>Arabia</w:t>
      </w:r>
      <w:r w:rsidR="00E46397" w:rsidRPr="002F257D">
        <w:rPr>
          <w:rFonts w:ascii="Times New Roman" w:hAnsi="Times New Roman" w:cs="Times New Roman"/>
          <w:sz w:val="24"/>
          <w:szCs w:val="24"/>
        </w:rPr>
        <w:t xml:space="preserve"> and Canada also share cultural relationships whereby the national day celebrations of Saudi Arabia is usually done in the capital city of Canada. The celebration is done in </w:t>
      </w:r>
      <w:r w:rsidR="002F257D" w:rsidRPr="002F257D">
        <w:rPr>
          <w:rFonts w:ascii="Times New Roman" w:hAnsi="Times New Roman" w:cs="Times New Roman"/>
          <w:sz w:val="24"/>
          <w:szCs w:val="24"/>
        </w:rPr>
        <w:t>the</w:t>
      </w:r>
      <w:r w:rsidR="00E46397" w:rsidRPr="002F257D">
        <w:rPr>
          <w:rFonts w:ascii="Times New Roman" w:hAnsi="Times New Roman" w:cs="Times New Roman"/>
          <w:sz w:val="24"/>
          <w:szCs w:val="24"/>
        </w:rPr>
        <w:t xml:space="preserve"> month of September on </w:t>
      </w:r>
      <w:r w:rsidR="002F257D" w:rsidRPr="002F257D">
        <w:rPr>
          <w:rFonts w:ascii="Times New Roman" w:hAnsi="Times New Roman" w:cs="Times New Roman"/>
          <w:sz w:val="24"/>
          <w:szCs w:val="24"/>
        </w:rPr>
        <w:t>date 23rd</w:t>
      </w:r>
      <w:r w:rsidR="00E46397" w:rsidRPr="002F257D">
        <w:rPr>
          <w:rFonts w:ascii="Times New Roman" w:hAnsi="Times New Roman" w:cs="Times New Roman"/>
          <w:sz w:val="24"/>
          <w:szCs w:val="24"/>
        </w:rPr>
        <w:t xml:space="preserve"> annually. </w:t>
      </w:r>
    </w:p>
    <w:p w:rsidR="00E46397" w:rsidRPr="002F257D" w:rsidRDefault="00E46397"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t xml:space="preserve">Other foreign policy relationships between Canada and Saudi </w:t>
      </w:r>
      <w:r w:rsidR="002F257D" w:rsidRPr="002F257D">
        <w:rPr>
          <w:rFonts w:ascii="Times New Roman" w:hAnsi="Times New Roman" w:cs="Times New Roman"/>
          <w:sz w:val="24"/>
          <w:szCs w:val="24"/>
        </w:rPr>
        <w:t>Arabia are</w:t>
      </w:r>
      <w:r w:rsidRPr="002F257D">
        <w:rPr>
          <w:rFonts w:ascii="Times New Roman" w:hAnsi="Times New Roman" w:cs="Times New Roman"/>
          <w:sz w:val="24"/>
          <w:szCs w:val="24"/>
        </w:rPr>
        <w:t xml:space="preserve"> seen whereby some of the citizens of Saudi </w:t>
      </w:r>
      <w:r w:rsidR="002F257D" w:rsidRPr="002F257D">
        <w:rPr>
          <w:rFonts w:ascii="Times New Roman" w:hAnsi="Times New Roman" w:cs="Times New Roman"/>
          <w:sz w:val="24"/>
          <w:szCs w:val="24"/>
        </w:rPr>
        <w:t>Arabia</w:t>
      </w:r>
      <w:r w:rsidRPr="002F257D">
        <w:rPr>
          <w:rFonts w:ascii="Times New Roman" w:hAnsi="Times New Roman" w:cs="Times New Roman"/>
          <w:sz w:val="24"/>
          <w:szCs w:val="24"/>
        </w:rPr>
        <w:t xml:space="preserve"> are imprisoned in Canada and </w:t>
      </w:r>
      <w:r w:rsidR="002F257D" w:rsidRPr="002F257D">
        <w:rPr>
          <w:rFonts w:ascii="Times New Roman" w:hAnsi="Times New Roman" w:cs="Times New Roman"/>
          <w:sz w:val="24"/>
          <w:szCs w:val="24"/>
        </w:rPr>
        <w:t xml:space="preserve">vice </w:t>
      </w:r>
      <w:r w:rsidR="002F257D">
        <w:rPr>
          <w:rFonts w:ascii="Times New Roman" w:hAnsi="Times New Roman" w:cs="Times New Roman"/>
          <w:sz w:val="24"/>
          <w:szCs w:val="24"/>
        </w:rPr>
        <w:t>V</w:t>
      </w:r>
      <w:r w:rsidR="002F257D" w:rsidRPr="002F257D">
        <w:rPr>
          <w:rFonts w:ascii="Times New Roman" w:hAnsi="Times New Roman" w:cs="Times New Roman"/>
          <w:sz w:val="24"/>
          <w:szCs w:val="24"/>
        </w:rPr>
        <w:t>ersa</w:t>
      </w:r>
      <w:r w:rsidRPr="002F257D">
        <w:rPr>
          <w:rFonts w:ascii="Times New Roman" w:hAnsi="Times New Roman" w:cs="Times New Roman"/>
          <w:sz w:val="24"/>
          <w:szCs w:val="24"/>
        </w:rPr>
        <w:t xml:space="preserve">. In 2008, a </w:t>
      </w:r>
      <w:r w:rsidR="002F257D" w:rsidRPr="002F257D">
        <w:rPr>
          <w:rFonts w:ascii="Times New Roman" w:hAnsi="Times New Roman" w:cs="Times New Roman"/>
          <w:sz w:val="24"/>
          <w:szCs w:val="24"/>
        </w:rPr>
        <w:t>Canadian</w:t>
      </w:r>
      <w:r w:rsidRPr="002F257D">
        <w:rPr>
          <w:rFonts w:ascii="Times New Roman" w:hAnsi="Times New Roman" w:cs="Times New Roman"/>
          <w:sz w:val="24"/>
          <w:szCs w:val="24"/>
        </w:rPr>
        <w:t xml:space="preserve"> citizen was given a death sentence in Saudi </w:t>
      </w:r>
      <w:r w:rsidR="002F257D" w:rsidRPr="002F257D">
        <w:rPr>
          <w:rFonts w:ascii="Times New Roman" w:hAnsi="Times New Roman" w:cs="Times New Roman"/>
          <w:sz w:val="24"/>
          <w:szCs w:val="24"/>
        </w:rPr>
        <w:t>Arabia</w:t>
      </w:r>
      <w:r w:rsidRPr="002F257D">
        <w:rPr>
          <w:rFonts w:ascii="Times New Roman" w:hAnsi="Times New Roman" w:cs="Times New Roman"/>
          <w:sz w:val="24"/>
          <w:szCs w:val="24"/>
        </w:rPr>
        <w:t xml:space="preserve"> for killing a 19-year old. During the period of his imprisonment</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there were a number of </w:t>
      </w:r>
      <w:r w:rsidR="002F257D" w:rsidRPr="002F257D">
        <w:rPr>
          <w:rFonts w:ascii="Times New Roman" w:hAnsi="Times New Roman" w:cs="Times New Roman"/>
          <w:sz w:val="24"/>
          <w:szCs w:val="24"/>
        </w:rPr>
        <w:t>Canadian</w:t>
      </w:r>
      <w:r w:rsidRPr="002F257D">
        <w:rPr>
          <w:rFonts w:ascii="Times New Roman" w:hAnsi="Times New Roman" w:cs="Times New Roman"/>
          <w:sz w:val="24"/>
          <w:szCs w:val="24"/>
        </w:rPr>
        <w:t xml:space="preserve"> diplomats who visited Saudi </w:t>
      </w:r>
      <w:r w:rsidR="002F257D" w:rsidRPr="002F257D">
        <w:rPr>
          <w:rFonts w:ascii="Times New Roman" w:hAnsi="Times New Roman" w:cs="Times New Roman"/>
          <w:sz w:val="24"/>
          <w:szCs w:val="24"/>
        </w:rPr>
        <w:t>Arabia</w:t>
      </w:r>
      <w:r w:rsidRPr="002F257D">
        <w:rPr>
          <w:rFonts w:ascii="Times New Roman" w:hAnsi="Times New Roman" w:cs="Times New Roman"/>
          <w:sz w:val="24"/>
          <w:szCs w:val="24"/>
        </w:rPr>
        <w:t xml:space="preserve"> on the behalf of their imprisoned citizen. Also</w:t>
      </w:r>
      <w:r w:rsidR="002F257D">
        <w:rPr>
          <w:rFonts w:ascii="Times New Roman" w:hAnsi="Times New Roman" w:cs="Times New Roman"/>
          <w:sz w:val="24"/>
          <w:szCs w:val="24"/>
        </w:rPr>
        <w:t>,</w:t>
      </w:r>
      <w:r w:rsidRPr="002F257D">
        <w:rPr>
          <w:rFonts w:ascii="Times New Roman" w:hAnsi="Times New Roman" w:cs="Times New Roman"/>
          <w:sz w:val="24"/>
          <w:szCs w:val="24"/>
        </w:rPr>
        <w:t xml:space="preserve"> another </w:t>
      </w:r>
      <w:r w:rsidR="002F257D" w:rsidRPr="002F257D">
        <w:rPr>
          <w:rFonts w:ascii="Times New Roman" w:hAnsi="Times New Roman" w:cs="Times New Roman"/>
          <w:sz w:val="24"/>
          <w:szCs w:val="24"/>
        </w:rPr>
        <w:t>Canadian</w:t>
      </w:r>
      <w:r w:rsidRPr="002F257D">
        <w:rPr>
          <w:rFonts w:ascii="Times New Roman" w:hAnsi="Times New Roman" w:cs="Times New Roman"/>
          <w:sz w:val="24"/>
          <w:szCs w:val="24"/>
        </w:rPr>
        <w:t xml:space="preserve"> citizen by the name Nathalie Morin is still held in Saud</w:t>
      </w:r>
      <w:r w:rsidR="00DB69F5" w:rsidRPr="002F257D">
        <w:rPr>
          <w:rFonts w:ascii="Times New Roman" w:hAnsi="Times New Roman" w:cs="Times New Roman"/>
          <w:sz w:val="24"/>
          <w:szCs w:val="24"/>
        </w:rPr>
        <w:t xml:space="preserve">i Arabia since the year of 2006. She has remained stuck in Saudi prison and she has been cut off from her family members. </w:t>
      </w:r>
    </w:p>
    <w:p w:rsidR="00A63002" w:rsidRPr="002F257D" w:rsidRDefault="00A63002" w:rsidP="002F257D">
      <w:pPr>
        <w:spacing w:line="480" w:lineRule="auto"/>
        <w:ind w:firstLine="720"/>
        <w:jc w:val="both"/>
        <w:rPr>
          <w:rFonts w:ascii="Times New Roman" w:hAnsi="Times New Roman" w:cs="Times New Roman"/>
          <w:sz w:val="24"/>
          <w:szCs w:val="24"/>
        </w:rPr>
      </w:pPr>
    </w:p>
    <w:p w:rsidR="00A63002" w:rsidRPr="002F257D" w:rsidRDefault="00A63002" w:rsidP="002F257D">
      <w:pPr>
        <w:spacing w:line="480" w:lineRule="auto"/>
        <w:ind w:firstLine="720"/>
        <w:jc w:val="both"/>
        <w:rPr>
          <w:rFonts w:ascii="Times New Roman" w:hAnsi="Times New Roman" w:cs="Times New Roman"/>
          <w:sz w:val="24"/>
          <w:szCs w:val="24"/>
        </w:rPr>
      </w:pPr>
      <w:r w:rsidRPr="002F257D">
        <w:rPr>
          <w:rFonts w:ascii="Times New Roman" w:hAnsi="Times New Roman" w:cs="Times New Roman"/>
          <w:sz w:val="24"/>
          <w:szCs w:val="24"/>
        </w:rPr>
        <w:br w:type="page"/>
      </w:r>
    </w:p>
    <w:p w:rsidR="00A63002" w:rsidRPr="002F257D" w:rsidRDefault="00A63002" w:rsidP="002F257D">
      <w:pPr>
        <w:spacing w:line="480" w:lineRule="auto"/>
        <w:ind w:firstLine="720"/>
        <w:jc w:val="center"/>
        <w:rPr>
          <w:rFonts w:ascii="Times New Roman" w:hAnsi="Times New Roman" w:cs="Times New Roman"/>
          <w:sz w:val="24"/>
          <w:szCs w:val="24"/>
        </w:rPr>
      </w:pPr>
      <w:r w:rsidRPr="002F257D">
        <w:rPr>
          <w:rFonts w:ascii="Times New Roman" w:hAnsi="Times New Roman" w:cs="Times New Roman"/>
          <w:sz w:val="24"/>
          <w:szCs w:val="24"/>
        </w:rPr>
        <w:lastRenderedPageBreak/>
        <w:t>Reference</w:t>
      </w:r>
    </w:p>
    <w:p w:rsidR="002F257D" w:rsidRPr="002F257D" w:rsidRDefault="002F257D" w:rsidP="002F257D">
      <w:pPr>
        <w:spacing w:line="480" w:lineRule="auto"/>
        <w:ind w:left="1440" w:hanging="1440"/>
        <w:jc w:val="both"/>
        <w:rPr>
          <w:rFonts w:ascii="Times New Roman" w:hAnsi="Times New Roman" w:cs="Times New Roman"/>
          <w:sz w:val="24"/>
          <w:szCs w:val="24"/>
        </w:rPr>
      </w:pPr>
      <w:r w:rsidRPr="002F257D">
        <w:rPr>
          <w:rFonts w:ascii="Times New Roman" w:hAnsi="Times New Roman" w:cs="Times New Roman"/>
          <w:sz w:val="24"/>
          <w:szCs w:val="24"/>
          <w:shd w:val="clear" w:color="auto" w:fill="FFFFFF"/>
        </w:rPr>
        <w:t>Al Haqaish, W. S., Obeidat, H., Patel, P., &amp; Walker, S. (2017). The jordan food and drug administration: comparison of its registration process with Australia, Canada, Saudi Arabia and Singapore. </w:t>
      </w:r>
      <w:r w:rsidRPr="002F257D">
        <w:rPr>
          <w:rFonts w:ascii="Times New Roman" w:hAnsi="Times New Roman" w:cs="Times New Roman"/>
          <w:i/>
          <w:iCs/>
          <w:sz w:val="24"/>
          <w:szCs w:val="24"/>
          <w:shd w:val="clear" w:color="auto" w:fill="FFFFFF"/>
        </w:rPr>
        <w:t>Pharmaceutical medicine</w:t>
      </w:r>
      <w:r w:rsidRPr="002F257D">
        <w:rPr>
          <w:rFonts w:ascii="Times New Roman" w:hAnsi="Times New Roman" w:cs="Times New Roman"/>
          <w:sz w:val="24"/>
          <w:szCs w:val="24"/>
          <w:shd w:val="clear" w:color="auto" w:fill="FFFFFF"/>
        </w:rPr>
        <w:t>, </w:t>
      </w:r>
      <w:r w:rsidRPr="002F257D">
        <w:rPr>
          <w:rFonts w:ascii="Times New Roman" w:hAnsi="Times New Roman" w:cs="Times New Roman"/>
          <w:i/>
          <w:iCs/>
          <w:sz w:val="24"/>
          <w:szCs w:val="24"/>
          <w:shd w:val="clear" w:color="auto" w:fill="FFFFFF"/>
        </w:rPr>
        <w:t>31</w:t>
      </w:r>
      <w:r w:rsidRPr="002F257D">
        <w:rPr>
          <w:rFonts w:ascii="Times New Roman" w:hAnsi="Times New Roman" w:cs="Times New Roman"/>
          <w:sz w:val="24"/>
          <w:szCs w:val="24"/>
          <w:shd w:val="clear" w:color="auto" w:fill="FFFFFF"/>
        </w:rPr>
        <w:t>(1), 21-30.</w:t>
      </w:r>
    </w:p>
    <w:p w:rsidR="002F257D" w:rsidRPr="002F257D" w:rsidRDefault="002F257D" w:rsidP="002F257D">
      <w:pPr>
        <w:spacing w:line="480" w:lineRule="auto"/>
        <w:ind w:left="1440" w:hanging="1440"/>
        <w:jc w:val="both"/>
        <w:rPr>
          <w:rFonts w:ascii="Times New Roman" w:hAnsi="Times New Roman" w:cs="Times New Roman"/>
          <w:sz w:val="24"/>
          <w:szCs w:val="24"/>
          <w:shd w:val="clear" w:color="auto" w:fill="FFFFFF"/>
        </w:rPr>
      </w:pPr>
      <w:r w:rsidRPr="002F257D">
        <w:rPr>
          <w:rFonts w:ascii="Times New Roman" w:hAnsi="Times New Roman" w:cs="Times New Roman"/>
          <w:sz w:val="24"/>
          <w:szCs w:val="24"/>
          <w:shd w:val="clear" w:color="auto" w:fill="FFFFFF"/>
        </w:rPr>
        <w:t>Partrick, N. (Ed.). (2016). </w:t>
      </w:r>
      <w:r w:rsidRPr="002F257D">
        <w:rPr>
          <w:rFonts w:ascii="Times New Roman" w:hAnsi="Times New Roman" w:cs="Times New Roman"/>
          <w:i/>
          <w:iCs/>
          <w:sz w:val="24"/>
          <w:szCs w:val="24"/>
          <w:shd w:val="clear" w:color="auto" w:fill="FFFFFF"/>
        </w:rPr>
        <w:t>Saudi Arabian foreign policy: conflict and cooperation</w:t>
      </w:r>
      <w:r w:rsidRPr="002F257D">
        <w:rPr>
          <w:rFonts w:ascii="Times New Roman" w:hAnsi="Times New Roman" w:cs="Times New Roman"/>
          <w:sz w:val="24"/>
          <w:szCs w:val="24"/>
          <w:shd w:val="clear" w:color="auto" w:fill="FFFFFF"/>
        </w:rPr>
        <w:t>. Bloomsbury Publishing.</w:t>
      </w:r>
    </w:p>
    <w:p w:rsidR="002F257D" w:rsidRPr="002F257D" w:rsidRDefault="002F257D" w:rsidP="002F257D">
      <w:pPr>
        <w:spacing w:line="480" w:lineRule="auto"/>
        <w:ind w:left="1440" w:hanging="1440"/>
        <w:jc w:val="both"/>
        <w:rPr>
          <w:rFonts w:ascii="Times New Roman" w:hAnsi="Times New Roman" w:cs="Times New Roman"/>
          <w:sz w:val="24"/>
          <w:szCs w:val="24"/>
          <w:shd w:val="clear" w:color="auto" w:fill="FFFFFF"/>
        </w:rPr>
      </w:pPr>
      <w:r w:rsidRPr="002F257D">
        <w:rPr>
          <w:rFonts w:ascii="Times New Roman" w:hAnsi="Times New Roman" w:cs="Times New Roman"/>
          <w:sz w:val="24"/>
          <w:szCs w:val="24"/>
          <w:shd w:val="clear" w:color="auto" w:fill="FFFFFF"/>
        </w:rPr>
        <w:t>Vucetic, S. (2017). A nation of feminist arms dealers? Canada and military exports. </w:t>
      </w:r>
      <w:r w:rsidRPr="002F257D">
        <w:rPr>
          <w:rFonts w:ascii="Times New Roman" w:hAnsi="Times New Roman" w:cs="Times New Roman"/>
          <w:i/>
          <w:iCs/>
          <w:sz w:val="24"/>
          <w:szCs w:val="24"/>
          <w:shd w:val="clear" w:color="auto" w:fill="FFFFFF"/>
        </w:rPr>
        <w:t>International Journal</w:t>
      </w:r>
      <w:r w:rsidRPr="002F257D">
        <w:rPr>
          <w:rFonts w:ascii="Times New Roman" w:hAnsi="Times New Roman" w:cs="Times New Roman"/>
          <w:sz w:val="24"/>
          <w:szCs w:val="24"/>
          <w:shd w:val="clear" w:color="auto" w:fill="FFFFFF"/>
        </w:rPr>
        <w:t>, </w:t>
      </w:r>
      <w:r w:rsidRPr="002F257D">
        <w:rPr>
          <w:rFonts w:ascii="Times New Roman" w:hAnsi="Times New Roman" w:cs="Times New Roman"/>
          <w:i/>
          <w:iCs/>
          <w:sz w:val="24"/>
          <w:szCs w:val="24"/>
          <w:shd w:val="clear" w:color="auto" w:fill="FFFFFF"/>
        </w:rPr>
        <w:t>72</w:t>
      </w:r>
      <w:r w:rsidRPr="002F257D">
        <w:rPr>
          <w:rFonts w:ascii="Times New Roman" w:hAnsi="Times New Roman" w:cs="Times New Roman"/>
          <w:sz w:val="24"/>
          <w:szCs w:val="24"/>
          <w:shd w:val="clear" w:color="auto" w:fill="FFFFFF"/>
        </w:rPr>
        <w:t>(4), 503-519.</w:t>
      </w:r>
    </w:p>
    <w:sectPr w:rsidR="002F257D" w:rsidRPr="002F257D" w:rsidSect="002F25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B63" w:rsidRDefault="00491B63" w:rsidP="002F257D">
      <w:pPr>
        <w:spacing w:after="0" w:line="240" w:lineRule="auto"/>
      </w:pPr>
      <w:r>
        <w:separator/>
      </w:r>
    </w:p>
  </w:endnote>
  <w:endnote w:type="continuationSeparator" w:id="0">
    <w:p w:rsidR="00491B63" w:rsidRDefault="00491B63" w:rsidP="002F2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B63" w:rsidRDefault="00491B63" w:rsidP="002F257D">
      <w:pPr>
        <w:spacing w:after="0" w:line="240" w:lineRule="auto"/>
      </w:pPr>
      <w:r>
        <w:separator/>
      </w:r>
    </w:p>
  </w:footnote>
  <w:footnote w:type="continuationSeparator" w:id="0">
    <w:p w:rsidR="00491B63" w:rsidRDefault="00491B63" w:rsidP="002F25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21378"/>
      <w:docPartObj>
        <w:docPartGallery w:val="Page Numbers (Top of Page)"/>
        <w:docPartUnique/>
      </w:docPartObj>
    </w:sdtPr>
    <w:sdtEndPr>
      <w:rPr>
        <w:noProof/>
      </w:rPr>
    </w:sdtEndPr>
    <w:sdtContent>
      <w:p w:rsidR="002F257D" w:rsidRDefault="002F257D">
        <w:pPr>
          <w:pStyle w:val="Header"/>
          <w:jc w:val="right"/>
        </w:pPr>
        <w:r>
          <w:fldChar w:fldCharType="begin"/>
        </w:r>
        <w:r>
          <w:instrText xml:space="preserve"> PAGE   \* MERGEFORMAT </w:instrText>
        </w:r>
        <w:r>
          <w:fldChar w:fldCharType="separate"/>
        </w:r>
        <w:r w:rsidR="00312F58">
          <w:rPr>
            <w:noProof/>
          </w:rPr>
          <w:t>2</w:t>
        </w:r>
        <w:r>
          <w:rPr>
            <w:noProof/>
          </w:rPr>
          <w:fldChar w:fldCharType="end"/>
        </w:r>
      </w:p>
    </w:sdtContent>
  </w:sdt>
  <w:p w:rsidR="002F257D" w:rsidRDefault="002F257D">
    <w:pPr>
      <w:pStyle w:val="Header"/>
    </w:pPr>
    <w:r>
      <w:t>SAUDI ARABIA FOREIGN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763707"/>
      <w:docPartObj>
        <w:docPartGallery w:val="Page Numbers (Top of Page)"/>
        <w:docPartUnique/>
      </w:docPartObj>
    </w:sdtPr>
    <w:sdtEndPr>
      <w:rPr>
        <w:noProof/>
      </w:rPr>
    </w:sdtEndPr>
    <w:sdtContent>
      <w:p w:rsidR="002F257D" w:rsidRDefault="002F257D">
        <w:pPr>
          <w:pStyle w:val="Header"/>
          <w:jc w:val="right"/>
        </w:pPr>
        <w:r>
          <w:fldChar w:fldCharType="begin"/>
        </w:r>
        <w:r>
          <w:instrText xml:space="preserve"> PAGE   \* MERGEFORMAT </w:instrText>
        </w:r>
        <w:r>
          <w:fldChar w:fldCharType="separate"/>
        </w:r>
        <w:r w:rsidR="00312F58">
          <w:rPr>
            <w:noProof/>
          </w:rPr>
          <w:t>1</w:t>
        </w:r>
        <w:r>
          <w:rPr>
            <w:noProof/>
          </w:rPr>
          <w:fldChar w:fldCharType="end"/>
        </w:r>
      </w:p>
    </w:sdtContent>
  </w:sdt>
  <w:p w:rsidR="002F257D" w:rsidRDefault="002F257D">
    <w:pPr>
      <w:pStyle w:val="Header"/>
    </w:pPr>
    <w:r>
      <w:t>Running Head: SAUDI ARABIA FOREIGN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wNzUyNbI0Mzc1sDBR0lEKTi0uzszPAykwrAUAS9W5pSwAAAA="/>
  </w:docVars>
  <w:rsids>
    <w:rsidRoot w:val="00102ACC"/>
    <w:rsid w:val="00102ACC"/>
    <w:rsid w:val="00196082"/>
    <w:rsid w:val="002F257D"/>
    <w:rsid w:val="00312F58"/>
    <w:rsid w:val="00491908"/>
    <w:rsid w:val="00491B63"/>
    <w:rsid w:val="004F6A13"/>
    <w:rsid w:val="00544255"/>
    <w:rsid w:val="007B6C8C"/>
    <w:rsid w:val="00A63002"/>
    <w:rsid w:val="00DB69F5"/>
    <w:rsid w:val="00E46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29A38-EB8C-481B-BB2D-E05BBCAA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57D"/>
  </w:style>
  <w:style w:type="paragraph" w:styleId="Footer">
    <w:name w:val="footer"/>
    <w:basedOn w:val="Normal"/>
    <w:link w:val="FooterChar"/>
    <w:uiPriority w:val="99"/>
    <w:unhideWhenUsed/>
    <w:rsid w:val="002F2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musyoka381@outlook.com</cp:lastModifiedBy>
  <cp:revision>2</cp:revision>
  <dcterms:created xsi:type="dcterms:W3CDTF">2019-07-20T07:10:00Z</dcterms:created>
  <dcterms:modified xsi:type="dcterms:W3CDTF">2019-07-20T07:10:00Z</dcterms:modified>
</cp:coreProperties>
</file>